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5DCE68" w14:textId="7C8D3BC8" w:rsidR="00F01512" w:rsidRPr="00F01512" w:rsidRDefault="00F01512" w:rsidP="00F0151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F01512">
        <w:rPr>
          <w:rFonts w:ascii="Verdana" w:eastAsia="Arial" w:hAnsi="Verdana" w:cs="Arial"/>
          <w:b/>
          <w:u w:val="single"/>
        </w:rPr>
        <w:t>ANEXO II-1</w:t>
      </w:r>
    </w:p>
    <w:p w14:paraId="4E401FBD" w14:textId="3C990B93" w:rsidR="008A13B0" w:rsidRPr="00F01512" w:rsidRDefault="00000000" w:rsidP="00F0151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  <w:r w:rsidRPr="00F01512">
        <w:rPr>
          <w:rFonts w:ascii="Verdana" w:eastAsia="Arial" w:hAnsi="Verdana" w:cs="Arial"/>
          <w:b/>
          <w:u w:val="single"/>
        </w:rPr>
        <w:t>ESTUDO TÉCNICO PRELIMINAR</w:t>
      </w:r>
    </w:p>
    <w:p w14:paraId="0D0E85AE" w14:textId="77777777" w:rsidR="008A13B0" w:rsidRPr="00F01512" w:rsidRDefault="008A13B0" w:rsidP="00F01512">
      <w:pPr>
        <w:tabs>
          <w:tab w:val="left" w:pos="3390"/>
          <w:tab w:val="center" w:pos="5032"/>
        </w:tabs>
        <w:spacing w:line="276" w:lineRule="auto"/>
        <w:jc w:val="center"/>
        <w:rPr>
          <w:rFonts w:ascii="Verdana" w:eastAsia="Arial" w:hAnsi="Verdana" w:cs="Arial"/>
          <w:b/>
          <w:u w:val="single"/>
        </w:rPr>
      </w:pPr>
    </w:p>
    <w:p w14:paraId="012B2CE5" w14:textId="77777777" w:rsidR="008A13B0" w:rsidRPr="00F01512" w:rsidRDefault="00000000" w:rsidP="00F01512">
      <w:pPr>
        <w:tabs>
          <w:tab w:val="left" w:pos="3390"/>
          <w:tab w:val="center" w:pos="5032"/>
        </w:tabs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eastAsia="Arial" w:hAnsi="Verdana" w:cs="Arial"/>
          <w:b/>
        </w:rPr>
        <w:t>1. INFORMAÇÕES BÁSICAS</w:t>
      </w:r>
    </w:p>
    <w:p w14:paraId="70660802" w14:textId="1137E93A" w:rsidR="008A13B0" w:rsidRPr="00F01512" w:rsidRDefault="00000000" w:rsidP="00F0151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  <w:r w:rsidRPr="00F01512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F01512" w:rsidRPr="00F01512">
        <w:rPr>
          <w:rFonts w:ascii="Verdana" w:eastAsia="Arial" w:hAnsi="Verdana" w:cs="Arial"/>
          <w:b/>
          <w:sz w:val="20"/>
          <w:szCs w:val="20"/>
        </w:rPr>
        <w:t>002778</w:t>
      </w:r>
      <w:r w:rsidRPr="00F01512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154E2520" w14:textId="77777777" w:rsidR="008A13B0" w:rsidRPr="00F01512" w:rsidRDefault="008A13B0" w:rsidP="00F0151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71F2E6F5" w14:textId="77777777" w:rsidR="008A13B0" w:rsidRPr="00F01512" w:rsidRDefault="00000000" w:rsidP="00F01512">
      <w:pPr>
        <w:spacing w:line="276" w:lineRule="auto"/>
        <w:ind w:right="143"/>
        <w:jc w:val="both"/>
        <w:rPr>
          <w:rFonts w:ascii="Verdana" w:hAnsi="Verdana" w:cs="Arial"/>
          <w:b/>
        </w:rPr>
      </w:pPr>
      <w:r w:rsidRPr="00F01512">
        <w:rPr>
          <w:rFonts w:ascii="Verdana" w:hAnsi="Verdana" w:cs="Arial"/>
          <w:b/>
        </w:rPr>
        <w:t xml:space="preserve">Aquisição de janela de correr para atender a EMEF </w:t>
      </w:r>
      <w:proofErr w:type="spellStart"/>
      <w:r w:rsidRPr="00F01512">
        <w:rPr>
          <w:rFonts w:ascii="Verdana" w:hAnsi="Verdana" w:cs="Arial"/>
          <w:b/>
        </w:rPr>
        <w:t>Profª</w:t>
      </w:r>
      <w:proofErr w:type="spellEnd"/>
      <w:r w:rsidRPr="00F01512">
        <w:rPr>
          <w:rFonts w:ascii="Verdana" w:hAnsi="Verdana" w:cs="Arial"/>
          <w:b/>
        </w:rPr>
        <w:t xml:space="preserve"> Maria Celeste Torezani Storch.</w:t>
      </w:r>
    </w:p>
    <w:p w14:paraId="0E9336E6" w14:textId="77777777" w:rsidR="008A13B0" w:rsidRPr="00F01512" w:rsidRDefault="008A13B0" w:rsidP="00F01512">
      <w:pPr>
        <w:pStyle w:val="PargrafodaLista"/>
        <w:tabs>
          <w:tab w:val="left" w:pos="3390"/>
          <w:tab w:val="center" w:pos="5032"/>
        </w:tabs>
        <w:spacing w:after="0"/>
        <w:ind w:left="39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40ADCCA1" w14:textId="77777777" w:rsidR="008A13B0" w:rsidRPr="00F01512" w:rsidRDefault="00000000" w:rsidP="00F0151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F01512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690035E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3DDE26E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  <w:b/>
        </w:rPr>
      </w:pPr>
      <w:r w:rsidRPr="00F01512">
        <w:rPr>
          <w:rFonts w:ascii="Verdana" w:hAnsi="Verdana" w:cs="Arial"/>
          <w:b/>
        </w:rPr>
        <w:t>2. LOCAL DE ENTREGA</w:t>
      </w:r>
    </w:p>
    <w:p w14:paraId="0E87727E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2.1</w:t>
      </w:r>
      <w:r w:rsidRPr="00F01512">
        <w:rPr>
          <w:rFonts w:ascii="Verdana" w:hAnsi="Verdana" w:cs="Arial"/>
        </w:rPr>
        <w:t xml:space="preserve"> Os itens deverão ser entregues e instalados diretamente na escola EMEF </w:t>
      </w:r>
      <w:proofErr w:type="spellStart"/>
      <w:r w:rsidRPr="00F01512">
        <w:rPr>
          <w:rFonts w:ascii="Verdana" w:hAnsi="Verdana" w:cs="Arial"/>
        </w:rPr>
        <w:t>Profª</w:t>
      </w:r>
      <w:proofErr w:type="spellEnd"/>
      <w:r w:rsidRPr="00F01512">
        <w:rPr>
          <w:rFonts w:ascii="Verdana" w:hAnsi="Verdana" w:cs="Arial"/>
        </w:rPr>
        <w:t xml:space="preserve"> Maria Celeste Torezani Storch, com localização na Rua </w:t>
      </w:r>
      <w:proofErr w:type="spellStart"/>
      <w:r w:rsidRPr="00F01512">
        <w:rPr>
          <w:rFonts w:ascii="Verdana" w:hAnsi="Verdana" w:cs="Arial"/>
        </w:rPr>
        <w:t>Deolindo</w:t>
      </w:r>
      <w:proofErr w:type="spellEnd"/>
      <w:r w:rsidRPr="00F01512">
        <w:rPr>
          <w:rFonts w:ascii="Verdana" w:hAnsi="Verdana" w:cs="Arial"/>
        </w:rPr>
        <w:t xml:space="preserve"> Rocha Loureiro, nº107, Bairro Santa Cecília, das 07h às 16h, observando os dias de funcionamento, juntamente com a Nota Fiscal, pelo prazo de até </w:t>
      </w:r>
      <w:r w:rsidRPr="00F01512">
        <w:rPr>
          <w:rFonts w:ascii="Verdana" w:hAnsi="Verdana" w:cs="Arial"/>
          <w:b/>
          <w:bCs/>
        </w:rPr>
        <w:t>20 (vinte) dias corridos</w:t>
      </w:r>
      <w:r w:rsidRPr="00F01512">
        <w:rPr>
          <w:rFonts w:ascii="Verdana" w:hAnsi="Verdana" w:cs="Arial"/>
        </w:rPr>
        <w:t xml:space="preserve"> a contar do recebimento da Autorização de Fornecimento, emitida pelo Departamento Municipal de Compras e Contratos.</w:t>
      </w:r>
    </w:p>
    <w:p w14:paraId="7D4007F0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2.2</w:t>
      </w:r>
      <w:r w:rsidRPr="00F01512">
        <w:rPr>
          <w:rFonts w:ascii="Verdana" w:hAnsi="Verdana" w:cs="Arial"/>
        </w:rPr>
        <w:t xml:space="preserve"> A entrega deverá ocorrer sem qualquer ônus adicional, bem como a descarga e todas as demais despesas provenientes da mesma, previamente agendada com a Escola;</w:t>
      </w:r>
    </w:p>
    <w:p w14:paraId="1C7D7CEC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2.3</w:t>
      </w:r>
      <w:r w:rsidRPr="00F01512">
        <w:rPr>
          <w:rFonts w:ascii="Verdana" w:hAnsi="Verdana" w:cs="Arial"/>
        </w:rPr>
        <w:t xml:space="preserve"> A Empresa vencedora garantirá a qualidade dos materiais obrigando-se a repor aquele que apresentar defeito ou for entregue em desacordo com o apresentado na proposta; </w:t>
      </w:r>
    </w:p>
    <w:p w14:paraId="152E319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2.4</w:t>
      </w:r>
      <w:r w:rsidRPr="00F01512">
        <w:rPr>
          <w:rFonts w:ascii="Verdana" w:hAnsi="Verdana" w:cs="Arial"/>
        </w:rPr>
        <w:t xml:space="preserve"> O recebimento ocorrerá com a verificação integral das características do produto fornecido pela CONTRATADA;</w:t>
      </w:r>
    </w:p>
    <w:p w14:paraId="28314F1D" w14:textId="0CDF9704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2.5</w:t>
      </w:r>
      <w:r w:rsidRPr="00F01512">
        <w:rPr>
          <w:rFonts w:ascii="Verdana" w:hAnsi="Verdana" w:cs="Arial"/>
        </w:rPr>
        <w:t xml:space="preserve"> O recebimento</w:t>
      </w:r>
      <w:r w:rsidR="005876D6">
        <w:rPr>
          <w:rFonts w:ascii="Verdana" w:hAnsi="Verdana" w:cs="Arial"/>
        </w:rPr>
        <w:t>,</w:t>
      </w:r>
      <w:r w:rsidRPr="00F01512">
        <w:rPr>
          <w:rFonts w:ascii="Verdana" w:hAnsi="Verdana" w:cs="Arial"/>
        </w:rPr>
        <w:t xml:space="preserve"> não isenta a CONTRATADA de responsabilidades futuras quanto à qualidade do material.</w:t>
      </w:r>
    </w:p>
    <w:p w14:paraId="06B4DC89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637D34CE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3. CONTATO</w:t>
      </w:r>
    </w:p>
    <w:p w14:paraId="555FB626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proofErr w:type="spellStart"/>
      <w:r w:rsidRPr="00F01512">
        <w:rPr>
          <w:rFonts w:ascii="Verdana" w:hAnsi="Verdana" w:cs="Arial"/>
          <w:b/>
        </w:rPr>
        <w:t>Tel</w:t>
      </w:r>
      <w:proofErr w:type="spellEnd"/>
      <w:r w:rsidRPr="00F01512">
        <w:rPr>
          <w:rFonts w:ascii="Verdana" w:hAnsi="Verdana" w:cs="Arial"/>
          <w:b/>
        </w:rPr>
        <w:t xml:space="preserve">: </w:t>
      </w:r>
      <w:r w:rsidRPr="00F01512">
        <w:rPr>
          <w:rFonts w:ascii="Verdana" w:hAnsi="Verdana" w:cs="Arial"/>
        </w:rPr>
        <w:t>27 3727-3993</w:t>
      </w:r>
    </w:p>
    <w:p w14:paraId="53DBBE8C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 xml:space="preserve">Email: </w:t>
      </w:r>
      <w:r w:rsidRPr="00F01512">
        <w:rPr>
          <w:rFonts w:ascii="Verdana" w:hAnsi="Verdana" w:cs="Arial"/>
        </w:rPr>
        <w:t>financeirosemecsgp@gmail.com</w:t>
      </w:r>
    </w:p>
    <w:p w14:paraId="3029EC8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 xml:space="preserve">Responsável: </w:t>
      </w:r>
      <w:r w:rsidRPr="00F01512">
        <w:rPr>
          <w:rFonts w:ascii="Verdana" w:hAnsi="Verdana" w:cs="Arial"/>
        </w:rPr>
        <w:t>Secretaria Municipal de Educação</w:t>
      </w:r>
    </w:p>
    <w:p w14:paraId="5363F7EB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3D2ADC65" w14:textId="77777777" w:rsidR="008A13B0" w:rsidRPr="00F01512" w:rsidRDefault="00000000" w:rsidP="00F01512">
      <w:pPr>
        <w:shd w:val="clear" w:color="auto" w:fill="FFFFFF"/>
        <w:spacing w:line="276" w:lineRule="auto"/>
        <w:jc w:val="both"/>
        <w:textAlignment w:val="baseline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  <w:color w:val="000000"/>
          <w:lang w:val="en-US" w:eastAsia="pt-BR"/>
        </w:rPr>
        <w:t>4</w:t>
      </w:r>
      <w:r w:rsidRPr="00F01512">
        <w:rPr>
          <w:rFonts w:ascii="Verdana" w:hAnsi="Verdana" w:cs="Arial"/>
          <w:b/>
          <w:bCs/>
          <w:color w:val="000000"/>
          <w:lang w:eastAsia="pt-BR"/>
        </w:rPr>
        <w:t>. PREVISÃO NO PLANO DE CONTRATAÇÕES ANUAL</w:t>
      </w:r>
    </w:p>
    <w:p w14:paraId="3055E95B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eastAsia="Arial" w:hAnsi="Verdana" w:cs="Arial"/>
          <w:b/>
          <w:bCs/>
        </w:rPr>
        <w:t xml:space="preserve">4.1. </w:t>
      </w:r>
      <w:r w:rsidRPr="00F01512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6AE619A7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18731475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5. DESCRIÇÃO DA NECESSIDADE</w:t>
      </w:r>
    </w:p>
    <w:p w14:paraId="11E4787D" w14:textId="77777777" w:rsidR="008A13B0" w:rsidRPr="00F01512" w:rsidRDefault="00000000" w:rsidP="00F0151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F01512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F01512">
        <w:rPr>
          <w:rFonts w:ascii="Verdana" w:hAnsi="Verdana" w:cs="Arial"/>
          <w:sz w:val="20"/>
          <w:szCs w:val="20"/>
        </w:rPr>
        <w:t xml:space="preserve">Aquisição </w:t>
      </w:r>
      <w:r w:rsidRPr="00F01512">
        <w:rPr>
          <w:rFonts w:ascii="Verdana" w:hAnsi="Verdana" w:cs="Arial"/>
          <w:b/>
          <w:sz w:val="20"/>
          <w:szCs w:val="20"/>
        </w:rPr>
        <w:t>por meio de dispensa de licitação</w:t>
      </w:r>
      <w:r w:rsidRPr="00F01512">
        <w:rPr>
          <w:rFonts w:ascii="Verdana" w:hAnsi="Verdana" w:cs="Arial"/>
          <w:sz w:val="20"/>
          <w:szCs w:val="20"/>
        </w:rPr>
        <w:t>;</w:t>
      </w:r>
    </w:p>
    <w:p w14:paraId="04EF1ECB" w14:textId="77777777" w:rsidR="008A13B0" w:rsidRPr="00F01512" w:rsidRDefault="00000000" w:rsidP="00F0151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01512">
        <w:rPr>
          <w:rFonts w:ascii="Verdana" w:eastAsia="Arial" w:hAnsi="Verdana" w:cs="Arial"/>
          <w:b/>
          <w:sz w:val="20"/>
          <w:szCs w:val="20"/>
        </w:rPr>
        <w:t xml:space="preserve">5.2. </w:t>
      </w:r>
      <w:r w:rsidRPr="00F01512">
        <w:rPr>
          <w:rFonts w:ascii="Verdana" w:hAnsi="Verdana" w:cs="Arial"/>
          <w:bCs/>
          <w:sz w:val="20"/>
          <w:szCs w:val="20"/>
        </w:rPr>
        <w:t xml:space="preserve">Considerando que duas salas de aula localizadas na EMEF </w:t>
      </w:r>
      <w:proofErr w:type="spellStart"/>
      <w:r w:rsidRPr="00F01512">
        <w:rPr>
          <w:rFonts w:ascii="Verdana" w:hAnsi="Verdana" w:cs="Arial"/>
          <w:bCs/>
          <w:sz w:val="20"/>
          <w:szCs w:val="20"/>
        </w:rPr>
        <w:t>Profª</w:t>
      </w:r>
      <w:proofErr w:type="spellEnd"/>
      <w:r w:rsidRPr="00F01512">
        <w:rPr>
          <w:rFonts w:ascii="Verdana" w:hAnsi="Verdana" w:cs="Arial"/>
          <w:bCs/>
          <w:sz w:val="20"/>
          <w:szCs w:val="20"/>
        </w:rPr>
        <w:t xml:space="preserve"> maria Celeste Torezani Storch ficam do lado da quadra poliesportiva;</w:t>
      </w:r>
    </w:p>
    <w:p w14:paraId="647CFAE1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  <w:bCs/>
        </w:rPr>
      </w:pPr>
      <w:r w:rsidRPr="00F01512">
        <w:rPr>
          <w:rFonts w:ascii="Verdana" w:hAnsi="Verdana" w:cs="Arial"/>
          <w:b/>
        </w:rPr>
        <w:t>5.3.</w:t>
      </w:r>
      <w:r w:rsidRPr="00F01512">
        <w:rPr>
          <w:rFonts w:ascii="Verdana" w:hAnsi="Verdana" w:cs="Arial"/>
          <w:bCs/>
        </w:rPr>
        <w:t xml:space="preserve"> Considerando que devido ao barulho vindo das atividades desenvolvidas na quadra com os alunos, essas salas de aula ficam com o desenvolvimento das atividades prejudicadas, sendo muito prejudicial ao aprendizado das crianças dessas salas.</w:t>
      </w:r>
    </w:p>
    <w:p w14:paraId="29B17F3A" w14:textId="77777777" w:rsidR="008A13B0" w:rsidRPr="00F01512" w:rsidRDefault="00000000" w:rsidP="00F01512">
      <w:pPr>
        <w:pStyle w:val="PargrafodaLista"/>
        <w:spacing w:after="0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F01512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F01512">
        <w:rPr>
          <w:rFonts w:ascii="Verdana" w:eastAsia="Arial" w:hAnsi="Verdana" w:cs="Arial"/>
          <w:sz w:val="20"/>
          <w:szCs w:val="20"/>
        </w:rPr>
        <w:t xml:space="preserve"> A quantidade foi estimada com base em levantamento realizado pela escola.</w:t>
      </w:r>
    </w:p>
    <w:p w14:paraId="196AA6B8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</w:rPr>
      </w:pPr>
    </w:p>
    <w:p w14:paraId="2B8AA1BC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  <w:iCs/>
        </w:rPr>
        <w:t>6. ÁREA REQUISITANTE</w:t>
      </w:r>
    </w:p>
    <w:p w14:paraId="006B6851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eastAsia="Arial" w:hAnsi="Verdana" w:cs="Arial"/>
        </w:rPr>
        <w:t>Secretaria Municipal de Educação.</w:t>
      </w:r>
    </w:p>
    <w:p w14:paraId="338D95B0" w14:textId="77777777" w:rsidR="008A13B0" w:rsidRPr="00F01512" w:rsidRDefault="008A13B0" w:rsidP="00F01512">
      <w:pPr>
        <w:spacing w:line="276" w:lineRule="auto"/>
        <w:ind w:left="405"/>
        <w:jc w:val="both"/>
        <w:rPr>
          <w:rFonts w:ascii="Verdana" w:eastAsia="Arial" w:hAnsi="Verdana" w:cs="Arial"/>
          <w:i/>
        </w:rPr>
      </w:pPr>
    </w:p>
    <w:p w14:paraId="59B4457F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eastAsia="Arial" w:hAnsi="Verdana" w:cs="Arial"/>
          <w:b/>
        </w:rPr>
        <w:t>7. DESCRIÇÃO DOS REQUISITOS DA CONTRATAÇÃO</w:t>
      </w:r>
    </w:p>
    <w:p w14:paraId="73DB0631" w14:textId="77777777" w:rsidR="008A13B0" w:rsidRPr="00F01512" w:rsidRDefault="00000000" w:rsidP="00F01512">
      <w:pPr>
        <w:pStyle w:val="PargrafodaLista"/>
        <w:tabs>
          <w:tab w:val="left" w:pos="3390"/>
          <w:tab w:val="center" w:pos="5032"/>
        </w:tabs>
        <w:spacing w:after="0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F01512">
        <w:rPr>
          <w:rFonts w:ascii="Verdana" w:eastAsia="Arial" w:hAnsi="Verdana" w:cs="Arial"/>
          <w:b/>
          <w:sz w:val="20"/>
          <w:szCs w:val="20"/>
        </w:rPr>
        <w:t xml:space="preserve">7.1 </w:t>
      </w:r>
      <w:r w:rsidRPr="00F01512">
        <w:rPr>
          <w:rFonts w:ascii="Verdana" w:eastAsia="Arial" w:hAnsi="Verdana" w:cs="Arial"/>
          <w:sz w:val="20"/>
          <w:szCs w:val="20"/>
        </w:rPr>
        <w:t xml:space="preserve">O </w:t>
      </w:r>
      <w:r w:rsidRPr="00F01512">
        <w:rPr>
          <w:rFonts w:ascii="Verdana" w:hAnsi="Verdana" w:cs="Arial"/>
          <w:spacing w:val="-1"/>
          <w:sz w:val="20"/>
          <w:szCs w:val="20"/>
        </w:rPr>
        <w:t>objeto do presente Estudo Técnico Preliminar</w:t>
      </w:r>
      <w:r w:rsidRPr="00F01512">
        <w:rPr>
          <w:rFonts w:ascii="Verdana" w:hAnsi="Verdana" w:cs="Arial"/>
          <w:sz w:val="20"/>
          <w:szCs w:val="20"/>
        </w:rPr>
        <w:t xml:space="preserve"> é a aquisição de janelas de alumínio com pintura eletrostática, no sistema CHROMA, </w:t>
      </w:r>
      <w:r w:rsidRPr="00F01512">
        <w:rPr>
          <w:rFonts w:ascii="Verdana" w:hAnsi="Verdana" w:cs="Arial"/>
          <w:bCs/>
          <w:sz w:val="20"/>
          <w:szCs w:val="20"/>
        </w:rPr>
        <w:t xml:space="preserve">para atender a EMEF </w:t>
      </w:r>
      <w:proofErr w:type="spellStart"/>
      <w:r w:rsidRPr="00F01512">
        <w:rPr>
          <w:rFonts w:ascii="Verdana" w:hAnsi="Verdana" w:cs="Arial"/>
          <w:bCs/>
          <w:sz w:val="20"/>
          <w:szCs w:val="20"/>
        </w:rPr>
        <w:t>Profª</w:t>
      </w:r>
      <w:proofErr w:type="spellEnd"/>
      <w:r w:rsidRPr="00F01512">
        <w:rPr>
          <w:rFonts w:ascii="Verdana" w:hAnsi="Verdana" w:cs="Arial"/>
          <w:bCs/>
          <w:sz w:val="20"/>
          <w:szCs w:val="20"/>
        </w:rPr>
        <w:t xml:space="preserve"> Maria Celeste Torezani Storch;</w:t>
      </w:r>
    </w:p>
    <w:p w14:paraId="34898149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lastRenderedPageBreak/>
        <w:t>7.2.</w:t>
      </w:r>
      <w:r w:rsidRPr="00F01512">
        <w:rPr>
          <w:rFonts w:ascii="Verdana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1A318E2F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7.3.</w:t>
      </w:r>
      <w:r w:rsidRPr="00F01512">
        <w:rPr>
          <w:rFonts w:ascii="Verdana" w:hAnsi="Verdana" w:cs="Arial"/>
        </w:rPr>
        <w:t xml:space="preserve"> Os insumos necessários às embalagens, carga e descarga e instalação serão responsabilidade da contratada.</w:t>
      </w:r>
    </w:p>
    <w:p w14:paraId="7A28718B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7C98E4D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  <w:b/>
        </w:rPr>
      </w:pPr>
      <w:r w:rsidRPr="00F01512">
        <w:rPr>
          <w:rFonts w:ascii="Verdana" w:hAnsi="Verdana" w:cs="Arial"/>
          <w:b/>
        </w:rPr>
        <w:t xml:space="preserve">8.1.2 Pagamentos </w:t>
      </w:r>
    </w:p>
    <w:p w14:paraId="10901C5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8.1.2.1</w:t>
      </w:r>
      <w:r w:rsidRPr="00F01512">
        <w:rPr>
          <w:rFonts w:ascii="Verdana" w:hAnsi="Verdana" w:cs="Arial"/>
        </w:rPr>
        <w:t>. O pagamento será efetuado mediante o fornecimento à Administração Pública Municipal de Nota Fiscal Eletrônica, bem como os documentos de regularidade fiscal exigidos para a habilitação no procedimento licitatório, no prazo de 30 (trinta) dias corridos;</w:t>
      </w:r>
    </w:p>
    <w:p w14:paraId="039C28C6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8.1.2.2</w:t>
      </w:r>
      <w:r w:rsidRPr="00F01512">
        <w:rPr>
          <w:rFonts w:ascii="Verdana" w:hAnsi="Verdana" w:cs="Arial"/>
        </w:rPr>
        <w:t xml:space="preserve"> - Ocorrendo erros na apresentação dos documentos fiscais, ou outra circunstância impeditiva, os mesmos serão devolvidos à empresa contratada para correção, ficando estabelecido que o prazo para pagamento será contado a partir da data de apresentação do novo documento fiscal, devidamente corrigido;</w:t>
      </w:r>
    </w:p>
    <w:p w14:paraId="18D4EE60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8.1.2.3</w:t>
      </w:r>
      <w:r w:rsidRPr="00F01512">
        <w:rPr>
          <w:rFonts w:ascii="Verdana" w:hAnsi="Verdana" w:cs="Arial"/>
        </w:rPr>
        <w:t xml:space="preserve"> - No texto da Nota Fiscal Eletrônica deverão constar, obrigatoriamente, a especificação dos itens que são objeto da contratação;</w:t>
      </w:r>
    </w:p>
    <w:p w14:paraId="3BC9A66D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color w:val="0000FF"/>
        </w:rPr>
      </w:pPr>
    </w:p>
    <w:p w14:paraId="42027D5D" w14:textId="77777777" w:rsidR="008A13B0" w:rsidRPr="00F01512" w:rsidRDefault="00000000" w:rsidP="00F01512">
      <w:pPr>
        <w:spacing w:line="276" w:lineRule="auto"/>
        <w:jc w:val="both"/>
        <w:rPr>
          <w:rFonts w:ascii="Verdana" w:eastAsia="Arial" w:hAnsi="Verdana" w:cs="Arial"/>
          <w:b/>
        </w:rPr>
      </w:pPr>
      <w:r w:rsidRPr="00F01512">
        <w:rPr>
          <w:rFonts w:ascii="Verdana" w:eastAsia="Arial" w:hAnsi="Verdana" w:cs="Arial"/>
          <w:b/>
        </w:rPr>
        <w:t>9. LEVANTAMENTO DE MERCADO</w:t>
      </w:r>
    </w:p>
    <w:p w14:paraId="7490237C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eastAsia="Arial" w:hAnsi="Verdana" w:cs="Arial"/>
          <w:b/>
        </w:rPr>
        <w:t xml:space="preserve">9.1. </w:t>
      </w:r>
      <w:r w:rsidRPr="00F01512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58AE4FEB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>9.2.</w:t>
      </w:r>
      <w:r w:rsidRPr="00F01512">
        <w:rPr>
          <w:rFonts w:ascii="Verdana" w:hAnsi="Verdana" w:cs="Arial"/>
        </w:rPr>
        <w:t xml:space="preserve"> A estimativa de preço foi retirada de orçamento realizado pela escola.</w:t>
      </w:r>
    </w:p>
    <w:p w14:paraId="323CDE96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</w:rPr>
      </w:pPr>
    </w:p>
    <w:p w14:paraId="6433EFC4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10. DESCRIÇÃO DA SOLUÇÃO COMO UM TODO</w:t>
      </w:r>
    </w:p>
    <w:p w14:paraId="378212C9" w14:textId="77777777" w:rsidR="008A13B0" w:rsidRPr="00F01512" w:rsidRDefault="00000000" w:rsidP="00F01512">
      <w:pPr>
        <w:spacing w:line="276" w:lineRule="auto"/>
        <w:ind w:right="143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10.1</w:t>
      </w:r>
      <w:r w:rsidRPr="00F01512">
        <w:rPr>
          <w:rFonts w:ascii="Verdana" w:hAnsi="Verdana" w:cs="Arial"/>
        </w:rPr>
        <w:t xml:space="preserve"> A solução a ser adotada consiste na aquisição de janelas com pintura eletrostáticas, no sistema CHROMA, instaladas no local para atender as necessidades da EMEF </w:t>
      </w:r>
      <w:proofErr w:type="spellStart"/>
      <w:r w:rsidRPr="00F01512">
        <w:rPr>
          <w:rFonts w:ascii="Verdana" w:hAnsi="Verdana" w:cs="Arial"/>
        </w:rPr>
        <w:t>Profª</w:t>
      </w:r>
      <w:proofErr w:type="spellEnd"/>
      <w:r w:rsidRPr="00F01512">
        <w:rPr>
          <w:rFonts w:ascii="Verdana" w:hAnsi="Verdana" w:cs="Arial"/>
        </w:rPr>
        <w:t xml:space="preserve"> Maria Celeste Torezani Storch.</w:t>
      </w:r>
    </w:p>
    <w:p w14:paraId="14178808" w14:textId="77777777" w:rsidR="008A13B0" w:rsidRPr="00F01512" w:rsidRDefault="008A13B0" w:rsidP="00F01512">
      <w:pPr>
        <w:spacing w:line="276" w:lineRule="auto"/>
        <w:jc w:val="both"/>
        <w:rPr>
          <w:rFonts w:ascii="Verdana" w:eastAsia="Arial" w:hAnsi="Verdana" w:cs="Arial"/>
          <w:b/>
        </w:rPr>
      </w:pPr>
    </w:p>
    <w:p w14:paraId="65CA5AAB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F01512">
        <w:rPr>
          <w:rFonts w:ascii="Verdana" w:hAnsi="Verdana" w:cs="Arial"/>
          <w:b/>
        </w:rPr>
        <w:t>11. DA QUANTIDADE DE MATERIAIS E DA ESTIMATIVA DO VALOR DA AQUISIÇÃO</w:t>
      </w:r>
    </w:p>
    <w:p w14:paraId="1F054211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 xml:space="preserve">11.1. </w:t>
      </w:r>
      <w:r w:rsidRPr="00F01512">
        <w:rPr>
          <w:rFonts w:ascii="Verdana" w:hAnsi="Verdana" w:cs="Arial"/>
        </w:rPr>
        <w:t>A relação de itens necessários para contemplar a solução, bem como a quantidade e a estimativa de valor de mercado são apresentados na tabela a seguir:</w:t>
      </w:r>
    </w:p>
    <w:p w14:paraId="27C447E4" w14:textId="77777777" w:rsidR="008A13B0" w:rsidRPr="00F01512" w:rsidRDefault="008A13B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</w:p>
    <w:p w14:paraId="3006B4C5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  <w:r w:rsidRPr="00F01512">
        <w:rPr>
          <w:rFonts w:ascii="Verdana" w:hAnsi="Verdana" w:cs="Arial"/>
          <w:b/>
        </w:rPr>
        <w:t>12.2</w:t>
      </w:r>
      <w:r w:rsidRPr="00F01512">
        <w:rPr>
          <w:rFonts w:ascii="Verdana" w:hAnsi="Verdana" w:cs="Arial"/>
        </w:rPr>
        <w:t xml:space="preserve"> </w:t>
      </w:r>
      <w:r w:rsidRPr="00F01512">
        <w:rPr>
          <w:rFonts w:ascii="Verdana" w:hAnsi="Verdana" w:cs="Arial"/>
          <w:b/>
        </w:rPr>
        <w:t>PLANILHA ESTIMATIVA DA CONTRATAÇÃO:</w:t>
      </w:r>
    </w:p>
    <w:p w14:paraId="0C51B339" w14:textId="77777777" w:rsidR="008A13B0" w:rsidRPr="00F01512" w:rsidRDefault="008A13B0" w:rsidP="00F0151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tbl>
      <w:tblPr>
        <w:tblW w:w="9256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4703"/>
        <w:gridCol w:w="1294"/>
        <w:gridCol w:w="1228"/>
        <w:gridCol w:w="1335"/>
      </w:tblGrid>
      <w:tr w:rsidR="008A13B0" w:rsidRPr="00F01512" w14:paraId="5A197C0A" w14:textId="77777777">
        <w:trPr>
          <w:trHeight w:val="1215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555A63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F01512">
              <w:rPr>
                <w:rFonts w:ascii="Verdana" w:hAnsi="Verdana" w:cs="Arial"/>
                <w:b/>
                <w:color w:val="000000"/>
              </w:rPr>
              <w:t>Item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796926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b/>
                <w:bCs/>
                <w:color w:val="000000"/>
              </w:rPr>
              <w:t>Gêneros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C3A0D6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b/>
                <w:bCs/>
                <w:color w:val="000000"/>
              </w:rPr>
              <w:t>QTDE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FDF6E6" w14:textId="77777777" w:rsidR="008A13B0" w:rsidRPr="00F01512" w:rsidRDefault="00000000" w:rsidP="00F01512">
            <w:pPr>
              <w:spacing w:line="276" w:lineRule="auto"/>
              <w:ind w:left="100" w:hangingChars="50" w:hanging="100"/>
              <w:jc w:val="center"/>
              <w:rPr>
                <w:rFonts w:ascii="Verdana" w:hAnsi="Verdana" w:cs="Arial"/>
                <w:b/>
                <w:color w:val="000000"/>
              </w:rPr>
            </w:pPr>
            <w:r w:rsidRPr="00F01512">
              <w:rPr>
                <w:rFonts w:ascii="Verdana" w:hAnsi="Verdana" w:cs="Arial"/>
                <w:b/>
                <w:color w:val="000000"/>
              </w:rPr>
              <w:t>Valor R$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F5C87E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b/>
                <w:color w:val="000000"/>
              </w:rPr>
            </w:pPr>
            <w:r w:rsidRPr="00F01512">
              <w:rPr>
                <w:rFonts w:ascii="Verdana" w:hAnsi="Verdana" w:cs="Arial"/>
                <w:b/>
                <w:color w:val="000000"/>
              </w:rPr>
              <w:t>Total R$</w:t>
            </w:r>
          </w:p>
        </w:tc>
      </w:tr>
      <w:tr w:rsidR="008A13B0" w:rsidRPr="00F01512" w14:paraId="7AA147D5" w14:textId="77777777">
        <w:trPr>
          <w:trHeight w:val="269"/>
        </w:trPr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B865A0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color w:val="000000"/>
              </w:rPr>
              <w:t>1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1F645F" w14:textId="77777777" w:rsidR="008A13B0" w:rsidRPr="00F01512" w:rsidRDefault="00000000" w:rsidP="00F01512">
            <w:pPr>
              <w:spacing w:line="276" w:lineRule="auto"/>
              <w:jc w:val="both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color w:val="000000"/>
              </w:rPr>
              <w:t>Janela de correr de 02 folhas de alumínio pintura eletrostática branco, no sistema CHROMA, com peitoril fixo, alizar, vidro 10mm, incolor temperado e componentes branco, medindo: 1,50x1,50</w:t>
            </w:r>
          </w:p>
        </w:tc>
        <w:tc>
          <w:tcPr>
            <w:tcW w:w="1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5A61AA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color w:val="000000"/>
              </w:rPr>
              <w:t>08 UNI</w:t>
            </w:r>
          </w:p>
        </w:tc>
        <w:tc>
          <w:tcPr>
            <w:tcW w:w="1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615F5E" w14:textId="77777777" w:rsidR="008A13B0" w:rsidRPr="00F01512" w:rsidRDefault="0000000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  <w:r w:rsidRPr="00F01512">
              <w:rPr>
                <w:rFonts w:ascii="Verdana" w:hAnsi="Verdana" w:cs="Arial"/>
                <w:color w:val="000000"/>
              </w:rPr>
              <w:t>2.933,75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948439" w14:textId="77777777" w:rsidR="008A13B0" w:rsidRPr="00F01512" w:rsidRDefault="00000000" w:rsidP="00F01512">
            <w:pPr>
              <w:spacing w:line="276" w:lineRule="auto"/>
              <w:jc w:val="right"/>
              <w:textAlignment w:val="center"/>
              <w:rPr>
                <w:rFonts w:ascii="Verdana" w:hAnsi="Verdana" w:cs="Arial"/>
                <w:color w:val="000000"/>
                <w:lang w:val="en-US" w:eastAsia="pt-BR"/>
              </w:rPr>
            </w:pPr>
            <w:r w:rsidRPr="00F01512">
              <w:rPr>
                <w:rFonts w:ascii="Verdana" w:hAnsi="Verdana" w:cs="Arial"/>
                <w:color w:val="000000"/>
                <w:lang w:val="en-US" w:eastAsia="pt-BR"/>
              </w:rPr>
              <w:t>23.470,00</w:t>
            </w:r>
          </w:p>
        </w:tc>
      </w:tr>
      <w:tr w:rsidR="008A13B0" w:rsidRPr="00F01512" w14:paraId="746E58FC" w14:textId="77777777">
        <w:trPr>
          <w:trHeight w:val="269"/>
        </w:trPr>
        <w:tc>
          <w:tcPr>
            <w:tcW w:w="79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4DC160" w14:textId="77777777" w:rsidR="008A13B0" w:rsidRPr="00F01512" w:rsidRDefault="008A13B0" w:rsidP="00F01512">
            <w:pPr>
              <w:spacing w:line="276" w:lineRule="auto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003140" w14:textId="77777777" w:rsidR="008A13B0" w:rsidRPr="00F01512" w:rsidRDefault="00000000" w:rsidP="00F01512">
            <w:pPr>
              <w:spacing w:line="276" w:lineRule="auto"/>
              <w:jc w:val="right"/>
              <w:textAlignment w:val="center"/>
              <w:rPr>
                <w:rFonts w:ascii="Verdana" w:hAnsi="Verdana" w:cs="Arial"/>
                <w:b/>
                <w:color w:val="000000"/>
              </w:rPr>
            </w:pPr>
            <w:r w:rsidRPr="00F01512">
              <w:rPr>
                <w:rFonts w:ascii="Verdana" w:hAnsi="Verdana" w:cs="Arial"/>
                <w:b/>
                <w:color w:val="000000"/>
              </w:rPr>
              <w:t>23.470,00</w:t>
            </w:r>
          </w:p>
        </w:tc>
      </w:tr>
    </w:tbl>
    <w:p w14:paraId="4858BBC0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  <w:color w:val="0000FF"/>
        </w:rPr>
      </w:pPr>
    </w:p>
    <w:p w14:paraId="0F278680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  <w:b/>
          <w:color w:val="0000FF"/>
        </w:rPr>
      </w:pPr>
      <w:r w:rsidRPr="00F01512">
        <w:rPr>
          <w:rFonts w:ascii="Verdana" w:hAnsi="Verdana" w:cs="Arial"/>
          <w:b/>
        </w:rPr>
        <w:t>13. JUSTIFICATIVA PARA O PARCELAMENTO OU NÃO DA SOLUÇÃO</w:t>
      </w:r>
    </w:p>
    <w:p w14:paraId="7A5F967E" w14:textId="77777777" w:rsidR="008A13B0" w:rsidRPr="00F01512" w:rsidRDefault="00000000" w:rsidP="00F01512">
      <w:pPr>
        <w:spacing w:line="276" w:lineRule="auto"/>
        <w:ind w:right="-425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>13.1.</w:t>
      </w:r>
      <w:r w:rsidRPr="00F01512">
        <w:rPr>
          <w:rFonts w:ascii="Verdana" w:hAnsi="Verdana" w:cs="Arial"/>
        </w:rPr>
        <w:t xml:space="preserve"> O objeto da contratação será composto por 1 itens, de preço total orçado pela servidora da Secretaria Municipal de Educação no valor total aproximado de</w:t>
      </w:r>
      <w:r w:rsidRPr="00F01512">
        <w:rPr>
          <w:rFonts w:ascii="Verdana" w:eastAsia="Arial" w:hAnsi="Verdana" w:cs="Arial"/>
        </w:rPr>
        <w:t xml:space="preserve"> </w:t>
      </w:r>
      <w:r w:rsidRPr="00F01512">
        <w:rPr>
          <w:rFonts w:ascii="Verdana" w:eastAsia="Arial" w:hAnsi="Verdana" w:cs="Arial"/>
          <w:b/>
          <w:bCs/>
        </w:rPr>
        <w:t>R$</w:t>
      </w:r>
      <w:r w:rsidRPr="00F01512">
        <w:rPr>
          <w:rFonts w:ascii="Verdana" w:eastAsia="Arial" w:hAnsi="Verdana" w:cs="Arial"/>
          <w:b/>
          <w:bCs/>
          <w:color w:val="FF0000"/>
        </w:rPr>
        <w:t xml:space="preserve"> </w:t>
      </w:r>
      <w:r w:rsidRPr="00F01512">
        <w:rPr>
          <w:rFonts w:ascii="Verdana" w:hAnsi="Verdana" w:cs="Arial"/>
          <w:b/>
          <w:bCs/>
          <w:color w:val="000000"/>
        </w:rPr>
        <w:t>2</w:t>
      </w:r>
      <w:r w:rsidRPr="00F01512">
        <w:rPr>
          <w:rFonts w:ascii="Verdana" w:hAnsi="Verdana" w:cs="Arial"/>
          <w:b/>
          <w:color w:val="000000"/>
        </w:rPr>
        <w:t>3.470,00 (vinte e três mil, quatrocentos e setenta reais)</w:t>
      </w:r>
      <w:r w:rsidRPr="00F01512">
        <w:rPr>
          <w:rFonts w:ascii="Verdana" w:hAnsi="Verdana" w:cs="Arial"/>
          <w:color w:val="000000"/>
        </w:rPr>
        <w:t>.</w:t>
      </w:r>
      <w:r w:rsidRPr="00F01512">
        <w:rPr>
          <w:rFonts w:ascii="Verdana" w:hAnsi="Verdana" w:cs="Arial"/>
        </w:rPr>
        <w:t xml:space="preserve"> Compete à administração buscar o menor dispêndio possível de </w:t>
      </w:r>
      <w:r w:rsidRPr="00F01512">
        <w:rPr>
          <w:rFonts w:ascii="Verdana" w:hAnsi="Verdana" w:cs="Arial"/>
        </w:rPr>
        <w:lastRenderedPageBreak/>
        <w:t>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01D503E" w14:textId="77777777" w:rsidR="008A13B0" w:rsidRPr="00F01512" w:rsidRDefault="008A13B0" w:rsidP="00F0151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3F9C26BA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14. RESULTADOS PRETENDIDOS COM A CONTRATAÇÃO</w:t>
      </w:r>
    </w:p>
    <w:p w14:paraId="64867CFE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14.1</w:t>
      </w:r>
      <w:r w:rsidRPr="00F01512">
        <w:rPr>
          <w:rFonts w:ascii="Verdana" w:hAnsi="Verdana" w:cs="Arial"/>
        </w:rPr>
        <w:t xml:space="preserve"> Com a eventual aquisição, buscamos suprir as necessidades das Escolas Municipais e </w:t>
      </w:r>
      <w:proofErr w:type="spellStart"/>
      <w:r w:rsidRPr="00F01512">
        <w:rPr>
          <w:rFonts w:ascii="Verdana" w:hAnsi="Verdana" w:cs="Arial"/>
        </w:rPr>
        <w:t>e</w:t>
      </w:r>
      <w:proofErr w:type="spellEnd"/>
      <w:r w:rsidRPr="00F01512">
        <w:rPr>
          <w:rFonts w:ascii="Verdana" w:hAnsi="Verdana" w:cs="Arial"/>
        </w:rPr>
        <w:t xml:space="preserve"> da Secretaria Municipal de Educação e continuar oferecendo a melhor qualidade e ensino para os alunos do Município.</w:t>
      </w:r>
    </w:p>
    <w:p w14:paraId="16760ACC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4988E483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15. PROVIDÊNCIAS A SEREM ADOTADAS</w:t>
      </w:r>
    </w:p>
    <w:p w14:paraId="23B35C7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>15.2.</w:t>
      </w:r>
      <w:r w:rsidRPr="00F01512">
        <w:rPr>
          <w:rFonts w:ascii="Verdana" w:hAnsi="Verdana" w:cs="Arial"/>
        </w:rPr>
        <w:t xml:space="preserve"> A Secretaria Municipal de Educação deverá acompanhar, fiscalizar, comprovar e relatar, por escrito, as eventuais irregularidades na entrega e instalação dos materiais. Deverão ser nomeados quantidade de fiscais suficientes para um efetivo acompanhamento da execução do contrato se houver.</w:t>
      </w:r>
    </w:p>
    <w:p w14:paraId="32EF2A22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</w:rPr>
      </w:pPr>
    </w:p>
    <w:p w14:paraId="1C30193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15.3 Descontinuidades do Fornecimento</w:t>
      </w:r>
    </w:p>
    <w:p w14:paraId="7C443C07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 xml:space="preserve">15.3.1. </w:t>
      </w:r>
      <w:r w:rsidRPr="00F01512">
        <w:rPr>
          <w:rFonts w:ascii="Verdana" w:hAnsi="Verdana" w:cs="Arial"/>
        </w:rPr>
        <w:t>No caso de desistência ou itens que não forem entregues, por parte da contratada, o gestor do contrato tomará as providências cabíveis, de acordo com cláusulas do edital e contrato.</w:t>
      </w:r>
    </w:p>
    <w:p w14:paraId="60BFCBB5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38F6BFA3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16. POSSÍVEIS IMPACTOS AMBIENTAIS</w:t>
      </w:r>
    </w:p>
    <w:p w14:paraId="6D22A4BB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</w:rPr>
        <w:t>Não haverá danos ao meio ambiente</w:t>
      </w:r>
      <w:r w:rsidRPr="00F01512">
        <w:rPr>
          <w:rFonts w:ascii="Verdana" w:hAnsi="Verdana" w:cs="Arial"/>
          <w:b/>
        </w:rPr>
        <w:t>.</w:t>
      </w:r>
      <w:r w:rsidRPr="00F01512">
        <w:rPr>
          <w:rFonts w:ascii="Verdana" w:hAnsi="Verdana" w:cs="Arial"/>
        </w:rPr>
        <w:t xml:space="preserve"> </w:t>
      </w:r>
    </w:p>
    <w:p w14:paraId="651695F0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</w:rPr>
      </w:pPr>
    </w:p>
    <w:p w14:paraId="2E8309B5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17. DECLARAÇÕES DE VIABILIDADE</w:t>
      </w:r>
    </w:p>
    <w:p w14:paraId="74181F58" w14:textId="77777777" w:rsidR="008A13B0" w:rsidRPr="00F01512" w:rsidRDefault="00000000" w:rsidP="00F01512">
      <w:pPr>
        <w:spacing w:line="276" w:lineRule="auto"/>
        <w:jc w:val="both"/>
        <w:rPr>
          <w:rFonts w:ascii="Verdana" w:hAnsi="Verdana" w:cs="Arial"/>
          <w:highlight w:val="yellow"/>
        </w:rPr>
      </w:pPr>
      <w:r w:rsidRPr="00F01512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5C7774D1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</w:rPr>
      </w:pPr>
    </w:p>
    <w:p w14:paraId="6DC96DE2" w14:textId="77777777" w:rsidR="008A13B0" w:rsidRPr="00F01512" w:rsidRDefault="00000000" w:rsidP="00F01512">
      <w:pPr>
        <w:spacing w:line="276" w:lineRule="auto"/>
        <w:jc w:val="right"/>
        <w:rPr>
          <w:rFonts w:ascii="Verdana" w:hAnsi="Verdana" w:cs="Arial"/>
        </w:rPr>
      </w:pPr>
      <w:r w:rsidRPr="00F01512">
        <w:rPr>
          <w:rFonts w:ascii="Verdana" w:hAnsi="Verdana" w:cs="Arial"/>
        </w:rPr>
        <w:t xml:space="preserve">São Gabriel da Palha, 09 de abril de 2024. </w:t>
      </w:r>
    </w:p>
    <w:p w14:paraId="63896FE2" w14:textId="77777777" w:rsidR="008A13B0" w:rsidRPr="00F01512" w:rsidRDefault="008A13B0" w:rsidP="00F01512">
      <w:pPr>
        <w:suppressAutoHyphens w:val="0"/>
        <w:spacing w:line="276" w:lineRule="auto"/>
        <w:jc w:val="both"/>
        <w:rPr>
          <w:rFonts w:ascii="Verdana" w:hAnsi="Verdana" w:cs="Arial"/>
          <w:b/>
        </w:rPr>
      </w:pPr>
    </w:p>
    <w:p w14:paraId="2A9629D0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18. RESPONSÁVEIS</w:t>
      </w:r>
    </w:p>
    <w:p w14:paraId="5DCEDBF0" w14:textId="77777777" w:rsidR="008A13B0" w:rsidRPr="00F01512" w:rsidRDefault="00000000" w:rsidP="00F01512">
      <w:pPr>
        <w:suppressAutoHyphens w:val="0"/>
        <w:spacing w:line="276" w:lineRule="auto"/>
        <w:jc w:val="both"/>
        <w:rPr>
          <w:rFonts w:ascii="Verdana" w:hAnsi="Verdana" w:cs="Arial"/>
        </w:rPr>
      </w:pPr>
      <w:r w:rsidRPr="00F01512">
        <w:rPr>
          <w:rFonts w:ascii="Verdana" w:hAnsi="Verdana" w:cs="Arial"/>
          <w:b/>
        </w:rPr>
        <w:t>18.1. Elaborado por:</w:t>
      </w:r>
    </w:p>
    <w:p w14:paraId="63D87C0C" w14:textId="77777777" w:rsidR="008A13B0" w:rsidRPr="00F01512" w:rsidRDefault="008A13B0" w:rsidP="00F01512">
      <w:pPr>
        <w:spacing w:line="276" w:lineRule="auto"/>
        <w:jc w:val="both"/>
        <w:rPr>
          <w:rFonts w:ascii="Verdana" w:hAnsi="Verdana" w:cs="Arial"/>
          <w:b/>
        </w:rPr>
      </w:pPr>
    </w:p>
    <w:p w14:paraId="031BCDDA" w14:textId="77777777" w:rsidR="008A13B0" w:rsidRPr="00F01512" w:rsidRDefault="00000000" w:rsidP="00F01512">
      <w:pPr>
        <w:spacing w:line="276" w:lineRule="auto"/>
        <w:jc w:val="center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>Ariele Scalfoni Rigo</w:t>
      </w:r>
    </w:p>
    <w:p w14:paraId="5CB4D07A" w14:textId="77777777" w:rsidR="008A13B0" w:rsidRPr="00F01512" w:rsidRDefault="00000000" w:rsidP="00F01512">
      <w:pPr>
        <w:spacing w:line="276" w:lineRule="auto"/>
        <w:jc w:val="center"/>
        <w:rPr>
          <w:rFonts w:ascii="Verdana" w:hAnsi="Verdana" w:cs="Arial"/>
        </w:rPr>
      </w:pPr>
      <w:r w:rsidRPr="00F01512">
        <w:rPr>
          <w:rFonts w:ascii="Verdana" w:hAnsi="Verdana" w:cs="Arial"/>
        </w:rPr>
        <w:t>Diretora do Departamento Técnico Pedagógico</w:t>
      </w:r>
    </w:p>
    <w:p w14:paraId="1FAEBF93" w14:textId="77777777" w:rsidR="008A13B0" w:rsidRPr="00F01512" w:rsidRDefault="00000000" w:rsidP="00F01512">
      <w:pPr>
        <w:spacing w:line="276" w:lineRule="auto"/>
        <w:jc w:val="center"/>
        <w:rPr>
          <w:rFonts w:ascii="Verdana" w:hAnsi="Verdana" w:cs="Arial"/>
        </w:rPr>
      </w:pPr>
      <w:r w:rsidRPr="00F01512">
        <w:rPr>
          <w:rFonts w:ascii="Verdana" w:hAnsi="Verdana" w:cs="Arial"/>
        </w:rPr>
        <w:t>Decreto nº 3.000/2022</w:t>
      </w:r>
    </w:p>
    <w:p w14:paraId="0DF8406C" w14:textId="77777777" w:rsidR="008A13B0" w:rsidRPr="00F01512" w:rsidRDefault="008A13B0" w:rsidP="00F01512">
      <w:pPr>
        <w:spacing w:line="276" w:lineRule="auto"/>
        <w:rPr>
          <w:rFonts w:ascii="Verdana" w:hAnsi="Verdana" w:cs="Arial"/>
        </w:rPr>
      </w:pPr>
    </w:p>
    <w:p w14:paraId="07CC36CB" w14:textId="77777777" w:rsidR="008A13B0" w:rsidRPr="00F01512" w:rsidRDefault="008A13B0" w:rsidP="00F01512">
      <w:pPr>
        <w:spacing w:line="276" w:lineRule="auto"/>
        <w:rPr>
          <w:rFonts w:ascii="Verdana" w:hAnsi="Verdana" w:cs="Arial"/>
          <w:b/>
          <w:color w:val="FF0000"/>
        </w:rPr>
      </w:pPr>
    </w:p>
    <w:p w14:paraId="405ECF21" w14:textId="77777777" w:rsidR="008A13B0" w:rsidRPr="00F01512" w:rsidRDefault="00000000" w:rsidP="00F01512">
      <w:pPr>
        <w:spacing w:line="276" w:lineRule="auto"/>
        <w:rPr>
          <w:rFonts w:ascii="Verdana" w:eastAsia="Arial" w:hAnsi="Verdana" w:cs="Arial"/>
          <w:b/>
        </w:rPr>
      </w:pPr>
      <w:r w:rsidRPr="00F01512">
        <w:rPr>
          <w:rFonts w:ascii="Verdana" w:eastAsia="Arial" w:hAnsi="Verdana" w:cs="Arial"/>
          <w:b/>
        </w:rPr>
        <w:t>18.2. Autorizado por:</w:t>
      </w:r>
    </w:p>
    <w:p w14:paraId="103D0679" w14:textId="77777777" w:rsidR="008A13B0" w:rsidRPr="00F01512" w:rsidRDefault="008A13B0" w:rsidP="00F01512">
      <w:pPr>
        <w:spacing w:line="276" w:lineRule="auto"/>
        <w:rPr>
          <w:rFonts w:ascii="Verdana" w:eastAsia="Arial" w:hAnsi="Verdana" w:cs="Arial"/>
          <w:b/>
        </w:rPr>
      </w:pPr>
    </w:p>
    <w:p w14:paraId="102E0F80" w14:textId="77777777" w:rsidR="008A13B0" w:rsidRPr="00F01512" w:rsidRDefault="00000000" w:rsidP="00F01512">
      <w:pPr>
        <w:spacing w:line="276" w:lineRule="auto"/>
        <w:jc w:val="center"/>
        <w:rPr>
          <w:rFonts w:ascii="Verdana" w:hAnsi="Verdana" w:cs="Arial"/>
        </w:rPr>
      </w:pPr>
      <w:r w:rsidRPr="00F01512">
        <w:rPr>
          <w:rFonts w:ascii="Verdana" w:hAnsi="Verdana" w:cs="Arial"/>
          <w:b/>
          <w:bCs/>
        </w:rPr>
        <w:t>Marlene Silva Teixeira de Souza</w:t>
      </w:r>
    </w:p>
    <w:p w14:paraId="5215562C" w14:textId="77777777" w:rsidR="008A13B0" w:rsidRPr="00F01512" w:rsidRDefault="00000000" w:rsidP="00F01512">
      <w:pPr>
        <w:spacing w:line="276" w:lineRule="auto"/>
        <w:jc w:val="center"/>
        <w:rPr>
          <w:rFonts w:ascii="Verdana" w:hAnsi="Verdana" w:cs="Arial"/>
        </w:rPr>
      </w:pPr>
      <w:r w:rsidRPr="00F01512">
        <w:rPr>
          <w:rFonts w:ascii="Verdana" w:hAnsi="Verdana" w:cs="Arial"/>
        </w:rPr>
        <w:t>Secretária Municipal de Educação</w:t>
      </w:r>
    </w:p>
    <w:p w14:paraId="1797CA6D" w14:textId="77777777" w:rsidR="008A13B0" w:rsidRPr="00F01512" w:rsidRDefault="00000000" w:rsidP="00F01512">
      <w:pPr>
        <w:spacing w:line="276" w:lineRule="auto"/>
        <w:jc w:val="center"/>
        <w:rPr>
          <w:rFonts w:ascii="Verdana" w:eastAsia="Arial" w:hAnsi="Verdana" w:cs="Arial"/>
        </w:rPr>
      </w:pPr>
      <w:r w:rsidRPr="00F01512">
        <w:rPr>
          <w:rFonts w:ascii="Verdana" w:hAnsi="Verdana" w:cs="Arial"/>
        </w:rPr>
        <w:t>Decreto nº 2.041/2021</w:t>
      </w:r>
    </w:p>
    <w:sectPr w:rsidR="008A13B0" w:rsidRPr="00F01512" w:rsidSect="00F01512">
      <w:headerReference w:type="default" r:id="rId7"/>
      <w:pgSz w:w="11906" w:h="16838"/>
      <w:pgMar w:top="1440" w:right="1080" w:bottom="42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D64B" w14:textId="77777777" w:rsidR="008A1155" w:rsidRDefault="008A1155">
      <w:r>
        <w:separator/>
      </w:r>
    </w:p>
  </w:endnote>
  <w:endnote w:type="continuationSeparator" w:id="0">
    <w:p w14:paraId="25CCB282" w14:textId="77777777" w:rsidR="008A1155" w:rsidRDefault="008A1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altName w:val="Happy Monkey"/>
    <w:charset w:val="00"/>
    <w:family w:val="roman"/>
    <w:pitch w:val="default"/>
  </w:font>
  <w:font w:name="Univers 45 Light">
    <w:altName w:val="Happy Monkey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F1C64" w14:textId="77777777" w:rsidR="008A1155" w:rsidRDefault="008A1155">
      <w:r>
        <w:separator/>
      </w:r>
    </w:p>
  </w:footnote>
  <w:footnote w:type="continuationSeparator" w:id="0">
    <w:p w14:paraId="0023D6E7" w14:textId="77777777" w:rsidR="008A1155" w:rsidRDefault="008A1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20379" w14:textId="77777777" w:rsidR="008A13B0" w:rsidRDefault="00000000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65FA296B" wp14:editId="4913D040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1C3C1E90" w14:textId="77777777" w:rsidR="008A13B0" w:rsidRDefault="008A13B0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3465"/>
    <w:rsid w:val="000215AC"/>
    <w:rsid w:val="00022694"/>
    <w:rsid w:val="000227C9"/>
    <w:rsid w:val="00042DAB"/>
    <w:rsid w:val="000540E8"/>
    <w:rsid w:val="000651A3"/>
    <w:rsid w:val="000818AD"/>
    <w:rsid w:val="0009518B"/>
    <w:rsid w:val="00096CC0"/>
    <w:rsid w:val="000A77D9"/>
    <w:rsid w:val="000B0474"/>
    <w:rsid w:val="000C3E8E"/>
    <w:rsid w:val="000D531F"/>
    <w:rsid w:val="000E749D"/>
    <w:rsid w:val="001045A4"/>
    <w:rsid w:val="001222EA"/>
    <w:rsid w:val="001223E8"/>
    <w:rsid w:val="001227B4"/>
    <w:rsid w:val="00126352"/>
    <w:rsid w:val="001267A5"/>
    <w:rsid w:val="00133CD3"/>
    <w:rsid w:val="001340E1"/>
    <w:rsid w:val="00140403"/>
    <w:rsid w:val="00170A04"/>
    <w:rsid w:val="0017232D"/>
    <w:rsid w:val="001911DC"/>
    <w:rsid w:val="001B0D19"/>
    <w:rsid w:val="001B2919"/>
    <w:rsid w:val="001B3412"/>
    <w:rsid w:val="001B45C4"/>
    <w:rsid w:val="001C2E23"/>
    <w:rsid w:val="001C6225"/>
    <w:rsid w:val="001C6FAE"/>
    <w:rsid w:val="001D1219"/>
    <w:rsid w:val="001D15F7"/>
    <w:rsid w:val="001D2714"/>
    <w:rsid w:val="001E144E"/>
    <w:rsid w:val="001F2792"/>
    <w:rsid w:val="001F5AFD"/>
    <w:rsid w:val="0020457D"/>
    <w:rsid w:val="00206685"/>
    <w:rsid w:val="00210E6D"/>
    <w:rsid w:val="00216A4B"/>
    <w:rsid w:val="0022513F"/>
    <w:rsid w:val="002348D2"/>
    <w:rsid w:val="002356E0"/>
    <w:rsid w:val="00235B42"/>
    <w:rsid w:val="00254AAF"/>
    <w:rsid w:val="0025654A"/>
    <w:rsid w:val="00264840"/>
    <w:rsid w:val="00265979"/>
    <w:rsid w:val="00270FB8"/>
    <w:rsid w:val="0028512A"/>
    <w:rsid w:val="0029759D"/>
    <w:rsid w:val="002A0470"/>
    <w:rsid w:val="002A7E76"/>
    <w:rsid w:val="002B28B4"/>
    <w:rsid w:val="002C080A"/>
    <w:rsid w:val="002F226E"/>
    <w:rsid w:val="002F5495"/>
    <w:rsid w:val="003011E4"/>
    <w:rsid w:val="003065E1"/>
    <w:rsid w:val="00306695"/>
    <w:rsid w:val="0031531C"/>
    <w:rsid w:val="003230BC"/>
    <w:rsid w:val="003325F4"/>
    <w:rsid w:val="00337CAD"/>
    <w:rsid w:val="00344CC1"/>
    <w:rsid w:val="003458D3"/>
    <w:rsid w:val="00352876"/>
    <w:rsid w:val="00355527"/>
    <w:rsid w:val="0035672E"/>
    <w:rsid w:val="00356971"/>
    <w:rsid w:val="00360F37"/>
    <w:rsid w:val="003624CD"/>
    <w:rsid w:val="00363724"/>
    <w:rsid w:val="00363832"/>
    <w:rsid w:val="00363E2E"/>
    <w:rsid w:val="00373808"/>
    <w:rsid w:val="00375BEC"/>
    <w:rsid w:val="00380D15"/>
    <w:rsid w:val="00382ED3"/>
    <w:rsid w:val="003A47D6"/>
    <w:rsid w:val="003C1414"/>
    <w:rsid w:val="003C4B3F"/>
    <w:rsid w:val="003E4386"/>
    <w:rsid w:val="003E638D"/>
    <w:rsid w:val="003E6DC6"/>
    <w:rsid w:val="003F1711"/>
    <w:rsid w:val="003F2095"/>
    <w:rsid w:val="003F7DB8"/>
    <w:rsid w:val="00406B6C"/>
    <w:rsid w:val="00410C63"/>
    <w:rsid w:val="0043052E"/>
    <w:rsid w:val="00436C9A"/>
    <w:rsid w:val="0044693A"/>
    <w:rsid w:val="0049263D"/>
    <w:rsid w:val="004926BF"/>
    <w:rsid w:val="004A30D4"/>
    <w:rsid w:val="004A5E3F"/>
    <w:rsid w:val="004A7403"/>
    <w:rsid w:val="004C4713"/>
    <w:rsid w:val="004C507F"/>
    <w:rsid w:val="004C678A"/>
    <w:rsid w:val="004D18B4"/>
    <w:rsid w:val="004D344A"/>
    <w:rsid w:val="004F216D"/>
    <w:rsid w:val="00504ADB"/>
    <w:rsid w:val="00513013"/>
    <w:rsid w:val="00516BC3"/>
    <w:rsid w:val="00517FAC"/>
    <w:rsid w:val="0052662E"/>
    <w:rsid w:val="00546E1B"/>
    <w:rsid w:val="0056466D"/>
    <w:rsid w:val="005876D6"/>
    <w:rsid w:val="005941CB"/>
    <w:rsid w:val="005A0CCF"/>
    <w:rsid w:val="005B45EC"/>
    <w:rsid w:val="005C0107"/>
    <w:rsid w:val="005C33A1"/>
    <w:rsid w:val="005D26FC"/>
    <w:rsid w:val="005D5872"/>
    <w:rsid w:val="005D65C7"/>
    <w:rsid w:val="005D6DF3"/>
    <w:rsid w:val="005F2ABB"/>
    <w:rsid w:val="0060102A"/>
    <w:rsid w:val="00601B02"/>
    <w:rsid w:val="006024C3"/>
    <w:rsid w:val="00602742"/>
    <w:rsid w:val="00607879"/>
    <w:rsid w:val="00610C88"/>
    <w:rsid w:val="0061185A"/>
    <w:rsid w:val="00623D94"/>
    <w:rsid w:val="0063760B"/>
    <w:rsid w:val="00657087"/>
    <w:rsid w:val="00657D43"/>
    <w:rsid w:val="006668ED"/>
    <w:rsid w:val="00672EFE"/>
    <w:rsid w:val="0067534B"/>
    <w:rsid w:val="00687305"/>
    <w:rsid w:val="00690D7D"/>
    <w:rsid w:val="0069504D"/>
    <w:rsid w:val="006A6132"/>
    <w:rsid w:val="006D375C"/>
    <w:rsid w:val="006E7796"/>
    <w:rsid w:val="006F1558"/>
    <w:rsid w:val="006F34CF"/>
    <w:rsid w:val="006F3866"/>
    <w:rsid w:val="0070024A"/>
    <w:rsid w:val="00711735"/>
    <w:rsid w:val="00712385"/>
    <w:rsid w:val="00740AC0"/>
    <w:rsid w:val="00742C86"/>
    <w:rsid w:val="007570FB"/>
    <w:rsid w:val="00763736"/>
    <w:rsid w:val="0077089F"/>
    <w:rsid w:val="007736FF"/>
    <w:rsid w:val="00784E4D"/>
    <w:rsid w:val="007926A6"/>
    <w:rsid w:val="007962E5"/>
    <w:rsid w:val="007A0358"/>
    <w:rsid w:val="007C6604"/>
    <w:rsid w:val="007D3A96"/>
    <w:rsid w:val="007D3FCC"/>
    <w:rsid w:val="007F490E"/>
    <w:rsid w:val="007F6B43"/>
    <w:rsid w:val="00812BCE"/>
    <w:rsid w:val="0081425D"/>
    <w:rsid w:val="00824C70"/>
    <w:rsid w:val="00833E3C"/>
    <w:rsid w:val="00835DEC"/>
    <w:rsid w:val="00841374"/>
    <w:rsid w:val="008438B4"/>
    <w:rsid w:val="00860E0C"/>
    <w:rsid w:val="008639D4"/>
    <w:rsid w:val="00863C1B"/>
    <w:rsid w:val="008727CC"/>
    <w:rsid w:val="008728DF"/>
    <w:rsid w:val="00886CC4"/>
    <w:rsid w:val="008929C5"/>
    <w:rsid w:val="008972A4"/>
    <w:rsid w:val="008A1155"/>
    <w:rsid w:val="008A13B0"/>
    <w:rsid w:val="008D4D69"/>
    <w:rsid w:val="008D681E"/>
    <w:rsid w:val="008E0EB9"/>
    <w:rsid w:val="008E3A64"/>
    <w:rsid w:val="008E4BCE"/>
    <w:rsid w:val="008E5106"/>
    <w:rsid w:val="008F3EF9"/>
    <w:rsid w:val="008F5CDB"/>
    <w:rsid w:val="0091101A"/>
    <w:rsid w:val="00914895"/>
    <w:rsid w:val="0091628D"/>
    <w:rsid w:val="00925B9A"/>
    <w:rsid w:val="00926A84"/>
    <w:rsid w:val="00933CC0"/>
    <w:rsid w:val="0094652F"/>
    <w:rsid w:val="0095386D"/>
    <w:rsid w:val="0096199A"/>
    <w:rsid w:val="00972F4B"/>
    <w:rsid w:val="009778B0"/>
    <w:rsid w:val="00984662"/>
    <w:rsid w:val="00991171"/>
    <w:rsid w:val="009937F5"/>
    <w:rsid w:val="009964FC"/>
    <w:rsid w:val="00997DAC"/>
    <w:rsid w:val="009B2668"/>
    <w:rsid w:val="009C292B"/>
    <w:rsid w:val="009C31DF"/>
    <w:rsid w:val="009C3283"/>
    <w:rsid w:val="009E0556"/>
    <w:rsid w:val="009F40DC"/>
    <w:rsid w:val="00A03B4D"/>
    <w:rsid w:val="00A1508E"/>
    <w:rsid w:val="00A15F0E"/>
    <w:rsid w:val="00A1767D"/>
    <w:rsid w:val="00A21846"/>
    <w:rsid w:val="00A27EDD"/>
    <w:rsid w:val="00A34565"/>
    <w:rsid w:val="00A41481"/>
    <w:rsid w:val="00A5136B"/>
    <w:rsid w:val="00A54285"/>
    <w:rsid w:val="00A64511"/>
    <w:rsid w:val="00A80C03"/>
    <w:rsid w:val="00A81673"/>
    <w:rsid w:val="00A93B3B"/>
    <w:rsid w:val="00AA3FA1"/>
    <w:rsid w:val="00AB1058"/>
    <w:rsid w:val="00AC615B"/>
    <w:rsid w:val="00AF6668"/>
    <w:rsid w:val="00B15DE8"/>
    <w:rsid w:val="00B15EA8"/>
    <w:rsid w:val="00B16B5C"/>
    <w:rsid w:val="00B5018C"/>
    <w:rsid w:val="00B843F6"/>
    <w:rsid w:val="00B872CF"/>
    <w:rsid w:val="00BA5372"/>
    <w:rsid w:val="00BD449E"/>
    <w:rsid w:val="00BE0C87"/>
    <w:rsid w:val="00BF7B03"/>
    <w:rsid w:val="00C0217D"/>
    <w:rsid w:val="00C069B3"/>
    <w:rsid w:val="00C11291"/>
    <w:rsid w:val="00C23282"/>
    <w:rsid w:val="00C250D6"/>
    <w:rsid w:val="00C27A80"/>
    <w:rsid w:val="00C3105C"/>
    <w:rsid w:val="00C41B47"/>
    <w:rsid w:val="00C50128"/>
    <w:rsid w:val="00C5300C"/>
    <w:rsid w:val="00C556F4"/>
    <w:rsid w:val="00C557F7"/>
    <w:rsid w:val="00C92112"/>
    <w:rsid w:val="00CA0930"/>
    <w:rsid w:val="00CA3945"/>
    <w:rsid w:val="00CB2CBF"/>
    <w:rsid w:val="00CB3011"/>
    <w:rsid w:val="00CC250C"/>
    <w:rsid w:val="00CE1833"/>
    <w:rsid w:val="00CE56AD"/>
    <w:rsid w:val="00CF6D5E"/>
    <w:rsid w:val="00D00DB5"/>
    <w:rsid w:val="00D02387"/>
    <w:rsid w:val="00D03F7E"/>
    <w:rsid w:val="00D1135A"/>
    <w:rsid w:val="00D154FE"/>
    <w:rsid w:val="00D15802"/>
    <w:rsid w:val="00D15CDE"/>
    <w:rsid w:val="00D166CD"/>
    <w:rsid w:val="00D23C75"/>
    <w:rsid w:val="00D30CF2"/>
    <w:rsid w:val="00D33DA0"/>
    <w:rsid w:val="00D34774"/>
    <w:rsid w:val="00D431B4"/>
    <w:rsid w:val="00D47E90"/>
    <w:rsid w:val="00D51EC4"/>
    <w:rsid w:val="00D6132F"/>
    <w:rsid w:val="00D63349"/>
    <w:rsid w:val="00D756CC"/>
    <w:rsid w:val="00D76328"/>
    <w:rsid w:val="00D80C75"/>
    <w:rsid w:val="00D82709"/>
    <w:rsid w:val="00D86F0A"/>
    <w:rsid w:val="00D963B5"/>
    <w:rsid w:val="00DA70AD"/>
    <w:rsid w:val="00DB2FDA"/>
    <w:rsid w:val="00DB4EBA"/>
    <w:rsid w:val="00DB5915"/>
    <w:rsid w:val="00DC47BD"/>
    <w:rsid w:val="00DC53A6"/>
    <w:rsid w:val="00DD503D"/>
    <w:rsid w:val="00E064D0"/>
    <w:rsid w:val="00E11BBB"/>
    <w:rsid w:val="00E14027"/>
    <w:rsid w:val="00E144EA"/>
    <w:rsid w:val="00E1645A"/>
    <w:rsid w:val="00E17671"/>
    <w:rsid w:val="00E36001"/>
    <w:rsid w:val="00E62ED8"/>
    <w:rsid w:val="00E71AA0"/>
    <w:rsid w:val="00EB5D5F"/>
    <w:rsid w:val="00EC67A3"/>
    <w:rsid w:val="00ED269D"/>
    <w:rsid w:val="00ED2E64"/>
    <w:rsid w:val="00EE0A9B"/>
    <w:rsid w:val="00EF5308"/>
    <w:rsid w:val="00F01512"/>
    <w:rsid w:val="00F1753E"/>
    <w:rsid w:val="00F40208"/>
    <w:rsid w:val="00F43661"/>
    <w:rsid w:val="00F52123"/>
    <w:rsid w:val="00F575A8"/>
    <w:rsid w:val="00F75D0F"/>
    <w:rsid w:val="00F76BB6"/>
    <w:rsid w:val="00F92F8C"/>
    <w:rsid w:val="00F932A3"/>
    <w:rsid w:val="00F936CE"/>
    <w:rsid w:val="00F97B82"/>
    <w:rsid w:val="00FA227E"/>
    <w:rsid w:val="00FA3670"/>
    <w:rsid w:val="00FA6215"/>
    <w:rsid w:val="00FB0E30"/>
    <w:rsid w:val="00FB21CF"/>
    <w:rsid w:val="00FB3649"/>
    <w:rsid w:val="00FB6476"/>
    <w:rsid w:val="00FB694D"/>
    <w:rsid w:val="00FB6FEE"/>
    <w:rsid w:val="00FB7D3B"/>
    <w:rsid w:val="00FC145F"/>
    <w:rsid w:val="00FC20F7"/>
    <w:rsid w:val="00FC5067"/>
    <w:rsid w:val="00FD2DD9"/>
    <w:rsid w:val="00FE3635"/>
    <w:rsid w:val="00FF0975"/>
    <w:rsid w:val="00FF4B81"/>
    <w:rsid w:val="00FF60D5"/>
    <w:rsid w:val="01F9274C"/>
    <w:rsid w:val="0637494B"/>
    <w:rsid w:val="11655FF8"/>
    <w:rsid w:val="12DD1FEA"/>
    <w:rsid w:val="15876FB8"/>
    <w:rsid w:val="26030418"/>
    <w:rsid w:val="2C0522C2"/>
    <w:rsid w:val="2DD90C59"/>
    <w:rsid w:val="325F5AF7"/>
    <w:rsid w:val="34E96305"/>
    <w:rsid w:val="367B2698"/>
    <w:rsid w:val="41251500"/>
    <w:rsid w:val="546C2D24"/>
    <w:rsid w:val="5AF64950"/>
    <w:rsid w:val="5E9D2881"/>
    <w:rsid w:val="5EC578C3"/>
    <w:rsid w:val="63110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2E04E"/>
  <w15:docId w15:val="{A6FDB246-4EEA-4EC1-800F-8BA67EC1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eastAsia="Times New Roman"/>
      <w:lang w:eastAsia="zh-CN"/>
    </w:rPr>
  </w:style>
  <w:style w:type="paragraph" w:styleId="Ttulo1">
    <w:name w:val="heading 1"/>
    <w:basedOn w:val="Normal"/>
    <w:next w:val="Normal"/>
    <w:link w:val="Ttulo1Char"/>
    <w:autoRedefine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autoRedefine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autoRedefine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autoRedefine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autoRedefine/>
    <w:qFormat/>
  </w:style>
  <w:style w:type="character" w:customStyle="1" w:styleId="Fontepargpadro1">
    <w:name w:val="Fonte parág. padrão1"/>
    <w:autoRedefine/>
    <w:qFormat/>
  </w:style>
  <w:style w:type="paragraph" w:styleId="Lista">
    <w:name w:val="List"/>
    <w:basedOn w:val="Corpodetexto"/>
    <w:autoRedefine/>
    <w:qFormat/>
    <w:rPr>
      <w:rFonts w:cs="Lucida Sans"/>
    </w:rPr>
  </w:style>
  <w:style w:type="paragraph" w:styleId="Corpodetexto">
    <w:name w:val="Body Text"/>
    <w:basedOn w:val="Normal"/>
    <w:link w:val="CorpodetextoChar"/>
    <w:autoRedefine/>
    <w:qFormat/>
    <w:pPr>
      <w:spacing w:after="120"/>
    </w:pPr>
  </w:style>
  <w:style w:type="paragraph" w:styleId="Ttulo">
    <w:name w:val="Title"/>
    <w:basedOn w:val="Normal"/>
    <w:next w:val="Corpodetexto"/>
    <w:link w:val="TtuloChar1"/>
    <w:autoRedefine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autoRedefine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autoRedefine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autoRedefine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autoRedefine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autoRedefine/>
    <w:qFormat/>
  </w:style>
  <w:style w:type="character" w:customStyle="1" w:styleId="WW8Num1z3">
    <w:name w:val="WW8Num1z3"/>
    <w:autoRedefine/>
    <w:qFormat/>
    <w:rPr>
      <w:rFonts w:ascii="Symbol" w:hAnsi="Symbol" w:cs="Symbol"/>
    </w:rPr>
  </w:style>
  <w:style w:type="character" w:customStyle="1" w:styleId="WW8Num1z4">
    <w:name w:val="WW8Num1z4"/>
    <w:autoRedefine/>
    <w:qFormat/>
  </w:style>
  <w:style w:type="character" w:customStyle="1" w:styleId="WW8Num1z5">
    <w:name w:val="WW8Num1z5"/>
    <w:autoRedefine/>
    <w:qFormat/>
  </w:style>
  <w:style w:type="character" w:customStyle="1" w:styleId="WW8Num1z6">
    <w:name w:val="WW8Num1z6"/>
    <w:autoRedefine/>
    <w:qFormat/>
  </w:style>
  <w:style w:type="character" w:customStyle="1" w:styleId="WW8Num1z7">
    <w:name w:val="WW8Num1z7"/>
    <w:autoRedefine/>
    <w:qFormat/>
  </w:style>
  <w:style w:type="character" w:customStyle="1" w:styleId="WW8Num1z8">
    <w:name w:val="WW8Num1z8"/>
    <w:autoRedefine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autoRedefine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autoRedefine/>
    <w:qFormat/>
  </w:style>
  <w:style w:type="character" w:customStyle="1" w:styleId="WW8Num4z0">
    <w:name w:val="WW8Num4z0"/>
    <w:autoRedefine/>
    <w:qFormat/>
    <w:rPr>
      <w:b/>
    </w:rPr>
  </w:style>
  <w:style w:type="character" w:customStyle="1" w:styleId="WW8Num4z1">
    <w:name w:val="WW8Num4z1"/>
    <w:autoRedefine/>
    <w:qFormat/>
  </w:style>
  <w:style w:type="character" w:customStyle="1" w:styleId="WW8Num4z2">
    <w:name w:val="WW8Num4z2"/>
    <w:autoRedefine/>
    <w:qFormat/>
  </w:style>
  <w:style w:type="character" w:customStyle="1" w:styleId="WW8Num4z3">
    <w:name w:val="WW8Num4z3"/>
    <w:qFormat/>
  </w:style>
  <w:style w:type="character" w:customStyle="1" w:styleId="WW8Num4z4">
    <w:name w:val="WW8Num4z4"/>
    <w:autoRedefine/>
    <w:qFormat/>
  </w:style>
  <w:style w:type="character" w:customStyle="1" w:styleId="WW8Num4z5">
    <w:name w:val="WW8Num4z5"/>
    <w:autoRedefine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autoRedefine/>
    <w:qFormat/>
  </w:style>
  <w:style w:type="character" w:customStyle="1" w:styleId="WW8Num5z1">
    <w:name w:val="WW8Num5z1"/>
    <w:autoRedefine/>
    <w:qFormat/>
    <w:rPr>
      <w:color w:val="auto"/>
      <w:sz w:val="24"/>
      <w:szCs w:val="24"/>
    </w:rPr>
  </w:style>
  <w:style w:type="character" w:customStyle="1" w:styleId="CabealhoChar">
    <w:name w:val="Cabeçalho Char"/>
    <w:autoRedefine/>
    <w:qFormat/>
    <w:rPr>
      <w:sz w:val="24"/>
    </w:rPr>
  </w:style>
  <w:style w:type="character" w:customStyle="1" w:styleId="RodapChar">
    <w:name w:val="Rodapé Char"/>
    <w:autoRedefine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autoRedefine/>
    <w:qFormat/>
    <w:rPr>
      <w:vertAlign w:val="superscript"/>
    </w:rPr>
  </w:style>
  <w:style w:type="character" w:customStyle="1" w:styleId="Corpodetexto3Char">
    <w:name w:val="Corpo de texto 3 Char"/>
    <w:autoRedefine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autoRedefine/>
    <w:qFormat/>
  </w:style>
  <w:style w:type="character" w:customStyle="1" w:styleId="TextodebaloChar">
    <w:name w:val="Texto de balão Char"/>
    <w:autoRedefine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autoRedefine/>
    <w:qFormat/>
  </w:style>
  <w:style w:type="character" w:customStyle="1" w:styleId="Ttulo3Char">
    <w:name w:val="Título 3 Char"/>
    <w:autoRedefine/>
    <w:qFormat/>
    <w:rPr>
      <w:b/>
      <w:color w:val="00000A"/>
    </w:rPr>
  </w:style>
  <w:style w:type="character" w:customStyle="1" w:styleId="Recuodecorpodetexto3Char">
    <w:name w:val="Recuo de corpo de texto 3 Char"/>
    <w:autoRedefine/>
    <w:qFormat/>
    <w:rPr>
      <w:sz w:val="16"/>
      <w:szCs w:val="16"/>
    </w:rPr>
  </w:style>
  <w:style w:type="character" w:customStyle="1" w:styleId="Ttulo8Char">
    <w:name w:val="Título 8 Char"/>
    <w:autoRedefine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autoRedefine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autoRedefine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autoRedefine/>
    <w:qFormat/>
    <w:rPr>
      <w:sz w:val="24"/>
      <w:lang w:eastAsia="zh-CN"/>
    </w:rPr>
  </w:style>
  <w:style w:type="character" w:customStyle="1" w:styleId="RodapChar1">
    <w:name w:val="Rodapé Char1"/>
    <w:link w:val="Rodap"/>
    <w:autoRedefine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autoRedefine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autoRedefine/>
    <w:qFormat/>
    <w:rPr>
      <w:vertAlign w:val="superscript"/>
    </w:rPr>
  </w:style>
  <w:style w:type="character" w:customStyle="1" w:styleId="FootnoteCharacters">
    <w:name w:val="Footnote Characters"/>
    <w:basedOn w:val="Fontepargpadro"/>
    <w:autoRedefine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autoRedefine/>
    <w:qFormat/>
    <w:rPr>
      <w:rFonts w:eastAsia="Times New Roman" w:cs="Times New Roman"/>
    </w:rPr>
  </w:style>
  <w:style w:type="character" w:customStyle="1" w:styleId="ListLabel4">
    <w:name w:val="ListLabel 4"/>
    <w:autoRedefine/>
    <w:qFormat/>
    <w:rPr>
      <w:rFonts w:cs="Courier New"/>
    </w:rPr>
  </w:style>
  <w:style w:type="character" w:customStyle="1" w:styleId="ListLabel5">
    <w:name w:val="ListLabel 5"/>
    <w:autoRedefine/>
    <w:qFormat/>
    <w:rPr>
      <w:rFonts w:cs="Symbol"/>
    </w:rPr>
  </w:style>
  <w:style w:type="character" w:customStyle="1" w:styleId="ListLabel18">
    <w:name w:val="ListLabel 18"/>
    <w:autoRedefine/>
    <w:qFormat/>
    <w:rPr>
      <w:rFonts w:eastAsia="SimSun"/>
    </w:rPr>
  </w:style>
  <w:style w:type="character" w:customStyle="1" w:styleId="ListLabel19">
    <w:name w:val="ListLabel 19"/>
    <w:autoRedefine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autoRedefine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autoRedefine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autoRedefine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autoRedefine/>
    <w:qFormat/>
    <w:rPr>
      <w:rFonts w:ascii="Arial" w:hAnsi="Arial"/>
      <w:b/>
      <w:sz w:val="24"/>
    </w:rPr>
  </w:style>
  <w:style w:type="character" w:customStyle="1" w:styleId="ListLabel38">
    <w:name w:val="ListLabel 38"/>
    <w:autoRedefine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autoRedefine/>
    <w:qFormat/>
    <w:rPr>
      <w:b/>
    </w:rPr>
  </w:style>
  <w:style w:type="character" w:customStyle="1" w:styleId="ListLabel42">
    <w:name w:val="ListLabel 42"/>
    <w:autoRedefine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autoRedefine/>
    <w:qFormat/>
    <w:rPr>
      <w:rFonts w:eastAsia="SimSun"/>
    </w:rPr>
  </w:style>
  <w:style w:type="character" w:customStyle="1" w:styleId="ListLabel46">
    <w:name w:val="ListLabel 46"/>
    <w:autoRedefine/>
    <w:qFormat/>
    <w:rPr>
      <w:rFonts w:eastAsia="SimSun"/>
      <w:b/>
      <w:sz w:val="24"/>
    </w:rPr>
  </w:style>
  <w:style w:type="character" w:customStyle="1" w:styleId="ListLabel47">
    <w:name w:val="ListLabel 47"/>
    <w:autoRedefine/>
    <w:qFormat/>
    <w:rPr>
      <w:rFonts w:eastAsia="SimSun"/>
    </w:rPr>
  </w:style>
  <w:style w:type="character" w:customStyle="1" w:styleId="ListLabel48">
    <w:name w:val="ListLabel 48"/>
    <w:autoRedefine/>
    <w:qFormat/>
    <w:rPr>
      <w:rFonts w:eastAsia="SimSun"/>
    </w:rPr>
  </w:style>
  <w:style w:type="character" w:customStyle="1" w:styleId="ListLabel49">
    <w:name w:val="ListLabel 49"/>
    <w:autoRedefine/>
    <w:qFormat/>
    <w:rPr>
      <w:rFonts w:eastAsia="SimSun"/>
    </w:rPr>
  </w:style>
  <w:style w:type="character" w:customStyle="1" w:styleId="ListLabel50">
    <w:name w:val="ListLabel 50"/>
    <w:autoRedefine/>
    <w:qFormat/>
    <w:rPr>
      <w:rFonts w:eastAsia="SimSun"/>
    </w:rPr>
  </w:style>
  <w:style w:type="character" w:customStyle="1" w:styleId="ListLabel51">
    <w:name w:val="ListLabel 51"/>
    <w:autoRedefine/>
    <w:qFormat/>
    <w:rPr>
      <w:rFonts w:eastAsia="SimSun"/>
    </w:rPr>
  </w:style>
  <w:style w:type="character" w:customStyle="1" w:styleId="ListLabel52">
    <w:name w:val="ListLabel 52"/>
    <w:autoRedefine/>
    <w:qFormat/>
    <w:rPr>
      <w:rFonts w:eastAsia="SimSun"/>
    </w:rPr>
  </w:style>
  <w:style w:type="character" w:customStyle="1" w:styleId="ListLabel53">
    <w:name w:val="ListLabel 53"/>
    <w:autoRedefine/>
    <w:qFormat/>
    <w:rPr>
      <w:rFonts w:eastAsia="SimSun"/>
    </w:rPr>
  </w:style>
  <w:style w:type="character" w:customStyle="1" w:styleId="ListLabel54">
    <w:name w:val="ListLabel 54"/>
    <w:autoRedefine/>
    <w:qFormat/>
    <w:rPr>
      <w:b/>
    </w:rPr>
  </w:style>
  <w:style w:type="character" w:customStyle="1" w:styleId="ListLabel55">
    <w:name w:val="ListLabel 55"/>
    <w:autoRedefine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autoRedefine/>
    <w:qFormat/>
    <w:rPr>
      <w:b/>
    </w:rPr>
  </w:style>
  <w:style w:type="character" w:customStyle="1" w:styleId="ListLabel57">
    <w:name w:val="ListLabel 57"/>
    <w:autoRedefine/>
    <w:qFormat/>
    <w:rPr>
      <w:b/>
    </w:rPr>
  </w:style>
  <w:style w:type="character" w:customStyle="1" w:styleId="ListLabel58">
    <w:name w:val="ListLabel 58"/>
    <w:autoRedefine/>
    <w:qFormat/>
    <w:rPr>
      <w:b/>
    </w:rPr>
  </w:style>
  <w:style w:type="character" w:customStyle="1" w:styleId="ListLabel59">
    <w:name w:val="ListLabel 59"/>
    <w:autoRedefine/>
    <w:qFormat/>
    <w:rPr>
      <w:b/>
    </w:rPr>
  </w:style>
  <w:style w:type="character" w:customStyle="1" w:styleId="ListLabel60">
    <w:name w:val="ListLabel 60"/>
    <w:autoRedefine/>
    <w:qFormat/>
    <w:rPr>
      <w:b/>
    </w:rPr>
  </w:style>
  <w:style w:type="character" w:customStyle="1" w:styleId="ListLabel61">
    <w:name w:val="ListLabel 61"/>
    <w:autoRedefine/>
    <w:qFormat/>
    <w:rPr>
      <w:b/>
    </w:rPr>
  </w:style>
  <w:style w:type="character" w:customStyle="1" w:styleId="ListLabel62">
    <w:name w:val="ListLabel 62"/>
    <w:autoRedefine/>
    <w:qFormat/>
    <w:rPr>
      <w:b/>
    </w:rPr>
  </w:style>
  <w:style w:type="character" w:customStyle="1" w:styleId="ListLabel63">
    <w:name w:val="ListLabel 63"/>
    <w:autoRedefine/>
    <w:qFormat/>
    <w:rPr>
      <w:b/>
    </w:rPr>
  </w:style>
  <w:style w:type="character" w:customStyle="1" w:styleId="ListLabel64">
    <w:name w:val="ListLabel 64"/>
    <w:autoRedefine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autoRedefine/>
    <w:qFormat/>
    <w:rPr>
      <w:b/>
    </w:rPr>
  </w:style>
  <w:style w:type="character" w:customStyle="1" w:styleId="ListLabel66">
    <w:name w:val="ListLabel 66"/>
    <w:autoRedefine/>
    <w:qFormat/>
    <w:rPr>
      <w:b/>
    </w:rPr>
  </w:style>
  <w:style w:type="character" w:customStyle="1" w:styleId="ListLabel67">
    <w:name w:val="ListLabel 67"/>
    <w:autoRedefine/>
    <w:qFormat/>
    <w:rPr>
      <w:b/>
    </w:rPr>
  </w:style>
  <w:style w:type="character" w:customStyle="1" w:styleId="ListLabel68">
    <w:name w:val="ListLabel 68"/>
    <w:autoRedefine/>
    <w:qFormat/>
    <w:rPr>
      <w:b/>
    </w:rPr>
  </w:style>
  <w:style w:type="character" w:customStyle="1" w:styleId="ListLabel69">
    <w:name w:val="ListLabel 69"/>
    <w:autoRedefine/>
    <w:qFormat/>
    <w:rPr>
      <w:b/>
    </w:rPr>
  </w:style>
  <w:style w:type="character" w:customStyle="1" w:styleId="ListLabel70">
    <w:name w:val="ListLabel 70"/>
    <w:autoRedefine/>
    <w:qFormat/>
    <w:rPr>
      <w:b/>
    </w:rPr>
  </w:style>
  <w:style w:type="character" w:customStyle="1" w:styleId="ListLabel71">
    <w:name w:val="ListLabel 71"/>
    <w:autoRedefine/>
    <w:qFormat/>
    <w:rPr>
      <w:b/>
    </w:rPr>
  </w:style>
  <w:style w:type="character" w:customStyle="1" w:styleId="ListLabel72">
    <w:name w:val="ListLabel 72"/>
    <w:autoRedefine/>
    <w:qFormat/>
    <w:rPr>
      <w:b/>
    </w:rPr>
  </w:style>
  <w:style w:type="character" w:customStyle="1" w:styleId="ListLabel73">
    <w:name w:val="ListLabel 73"/>
    <w:autoRedefine/>
    <w:qFormat/>
    <w:rPr>
      <w:b/>
      <w:sz w:val="24"/>
    </w:rPr>
  </w:style>
  <w:style w:type="character" w:customStyle="1" w:styleId="ListLabel74">
    <w:name w:val="ListLabel 74"/>
    <w:autoRedefine/>
    <w:qFormat/>
    <w:rPr>
      <w:b/>
    </w:rPr>
  </w:style>
  <w:style w:type="character" w:customStyle="1" w:styleId="ListLabel75">
    <w:name w:val="ListLabel 75"/>
    <w:autoRedefine/>
    <w:qFormat/>
    <w:rPr>
      <w:b/>
    </w:rPr>
  </w:style>
  <w:style w:type="character" w:customStyle="1" w:styleId="ListLabel76">
    <w:name w:val="ListLabel 76"/>
    <w:autoRedefine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rFonts w:eastAsia="Times New Roman"/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eastAsia="Times New Roman"/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985-1DB6-405A-ADB5-F2E5DE396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1067</Words>
  <Characters>5767</Characters>
  <Application>Microsoft Office Word</Application>
  <DocSecurity>0</DocSecurity>
  <Lines>48</Lines>
  <Paragraphs>13</Paragraphs>
  <ScaleCrop>false</ScaleCrop>
  <Company/>
  <LinksUpToDate>false</LinksUpToDate>
  <CharactersWithSpaces>6821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178</cp:revision>
  <cp:lastPrinted>2024-09-09T16:50:00Z</cp:lastPrinted>
  <dcterms:created xsi:type="dcterms:W3CDTF">2023-04-20T15:22:00Z</dcterms:created>
  <dcterms:modified xsi:type="dcterms:W3CDTF">2024-09-09T16:50:00Z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1046-12.2.0.16703</vt:lpwstr>
  </property>
  <property fmtid="{D5CDD505-2E9C-101B-9397-08002B2CF9AE}" pid="9" name="ICV">
    <vt:lpwstr>74D91673F9EA444C88ABC07C4FE50641_12</vt:lpwstr>
  </property>
</Properties>
</file>